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0" w:rsidRPr="00AB0EB0" w:rsidRDefault="00AB0EB0" w:rsidP="00AB0EB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 xml:space="preserve"> </w:t>
      </w:r>
      <w:r w:rsidR="00C77111" w:rsidRPr="00AB0EB0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 xml:space="preserve">Что делает </w:t>
      </w:r>
      <w:r w:rsidRPr="00AB0EB0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 xml:space="preserve">педагог - </w:t>
      </w:r>
      <w:r w:rsidR="00C77111" w:rsidRPr="00AB0EB0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 xml:space="preserve">психолог в </w:t>
      </w:r>
      <w:r w:rsidRPr="00AB0EB0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>детском саду?</w:t>
      </w:r>
    </w:p>
    <w:p w:rsidR="00C77111" w:rsidRPr="00C77111" w:rsidRDefault="00AB0EB0" w:rsidP="00AB0EB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548DD4" w:themeColor="text2" w:themeTint="99"/>
          <w:sz w:val="35"/>
        </w:rPr>
        <w:drawing>
          <wp:inline distT="0" distB="0" distL="0" distR="0">
            <wp:extent cx="5667375" cy="2400300"/>
            <wp:effectExtent l="19050" t="0" r="9525" b="0"/>
            <wp:docPr id="4" name="Рисунок 1" descr="C:\Users\HP\Desktop\картинки 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артинки 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</w:t>
      </w:r>
      <w:r w:rsidR="00BD489F"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т других специалистов? Попробую</w:t>
      </w: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ответить на эти вопросы.</w:t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Детский психолог - специалист, который помогает взрослым понять, что происходит с их ребенком и </w:t>
      </w:r>
      <w:proofErr w:type="spellStart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c</w:t>
      </w:r>
      <w:proofErr w:type="spellEnd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C77111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FC091D" w:rsidRPr="00BD489F" w:rsidRDefault="00C77111" w:rsidP="00BD489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Поступая в ДОУ родители (законные представители) подписывают </w:t>
      </w:r>
      <w:hyperlink r:id="rId6" w:tgtFrame="_self" w:history="1">
        <w:r w:rsidRPr="0005264D">
          <w:rPr>
            <w:rFonts w:ascii="Verdana" w:eastAsia="Times New Roman" w:hAnsi="Verdana" w:cs="Times New Roman"/>
            <w:b/>
            <w:sz w:val="28"/>
            <w:szCs w:val="28"/>
          </w:rPr>
          <w:t>СОГЛАСИЕ на психологическое сопровождение ребенка</w:t>
        </w:r>
      </w:hyperlink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  <w:bookmarkStart w:id="0" w:name="_GoBack"/>
      <w:bookmarkEnd w:id="0"/>
    </w:p>
    <w:p w:rsidR="00AB0EB0" w:rsidRPr="00BD489F" w:rsidRDefault="00FC091D" w:rsidP="00FC0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A235C9" w:rsidRPr="00BD4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AB0EB0" w:rsidRDefault="00AB0EB0" w:rsidP="00FC0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89F" w:rsidRDefault="00BD489F" w:rsidP="00FC0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B0EB0" w:rsidRDefault="00AB0EB0" w:rsidP="00FC0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B0EB0" w:rsidRDefault="00AB0EB0" w:rsidP="00C7711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AB0EB0"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34024" cy="2447925"/>
            <wp:effectExtent l="19050" t="0" r="0" b="0"/>
            <wp:docPr id="9" name="Рисунок 3" descr="C:\Users\HP\Desktop\картинки для сайта\izs0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картинки для сайта\izs020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38" cy="244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B0" w:rsidRDefault="00AB0EB0" w:rsidP="00C7711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</w:p>
    <w:p w:rsidR="00C77111" w:rsidRPr="00C77111" w:rsidRDefault="00C77111" w:rsidP="00685353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B0E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>Цель работы психолога в ДОУ</w:t>
      </w:r>
      <w:r w:rsidRPr="00C771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C77111" w:rsidRPr="00C77111" w:rsidRDefault="00C77111" w:rsidP="00C771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711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Задачи</w:t>
      </w:r>
      <w:r w:rsidR="00BD489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: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коррекционно</w:t>
      </w:r>
      <w:proofErr w:type="spellEnd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– развивающих программ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Прогноз опасных последствий той или иной сложной ситуации, если она не будет грамотно педагогически и психологически проработана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Психологическое сопровождение детей в период адаптации к ДОУ и попавших в трудные жизненные ситуации;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Психологическое сопровождение детей подготовительных групп, подготовка к школе, отслеживание динамики развития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Содействие развитию личности детей в процессе их воспитания, обучения и социализации;</w:t>
      </w:r>
    </w:p>
    <w:p w:rsidR="00C77111" w:rsidRPr="00BD489F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Оказание консультативной помощи родителям и педагогам</w:t>
      </w:r>
    </w:p>
    <w:p w:rsidR="00AB0EB0" w:rsidRDefault="00C77111" w:rsidP="00BD48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Повышение </w:t>
      </w:r>
      <w:proofErr w:type="spellStart"/>
      <w:proofErr w:type="gramStart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психолого</w:t>
      </w:r>
      <w:proofErr w:type="spellEnd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– педагогической</w:t>
      </w:r>
      <w:proofErr w:type="gramEnd"/>
      <w:r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культуры и компетенции взрослых, участвующих в воспитании ребенка</w:t>
      </w:r>
      <w:r w:rsidR="00BD489F" w:rsidRPr="00BD489F">
        <w:rPr>
          <w:rFonts w:ascii="Verdana" w:eastAsia="Times New Roman" w:hAnsi="Verdana" w:cs="Times New Roman"/>
          <w:b/>
          <w:color w:val="000000"/>
          <w:sz w:val="28"/>
          <w:szCs w:val="28"/>
        </w:rPr>
        <w:t>.</w:t>
      </w:r>
    </w:p>
    <w:p w:rsidR="009C1545" w:rsidRPr="00BD489F" w:rsidRDefault="009C1545" w:rsidP="009C1545">
      <w:pPr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C77111" w:rsidRPr="00BD489F" w:rsidRDefault="00C77111" w:rsidP="00A03537">
      <w:pPr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</w:rPr>
      </w:pPr>
      <w:r w:rsidRPr="00BD489F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</w:rPr>
        <w:t xml:space="preserve">Деятельность психолога ДОУ </w:t>
      </w:r>
      <w:r w:rsidR="00A03537" w:rsidRPr="00BD489F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</w:rPr>
        <w:t xml:space="preserve">   </w:t>
      </w:r>
      <w:r w:rsidRPr="00BD489F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</w:rPr>
        <w:t>направлена</w:t>
      </w:r>
      <w:r w:rsidRPr="00BD489F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</w:rPr>
        <w:t xml:space="preserve"> на всех участников </w:t>
      </w:r>
      <w:proofErr w:type="spellStart"/>
      <w:proofErr w:type="gramStart"/>
      <w:r w:rsidRPr="00BD489F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</w:rPr>
        <w:t>воспитательно</w:t>
      </w:r>
      <w:proofErr w:type="spellEnd"/>
      <w:r w:rsidRPr="00BD489F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</w:rPr>
        <w:t xml:space="preserve"> - образовательного</w:t>
      </w:r>
      <w:proofErr w:type="gramEnd"/>
      <w:r w:rsidRPr="00BD489F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</w:rPr>
        <w:t xml:space="preserve"> процесса:</w:t>
      </w:r>
    </w:p>
    <w:p w:rsidR="00C77111" w:rsidRPr="00C77111" w:rsidRDefault="00C77111" w:rsidP="00C771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8DD4" w:themeColor="text2" w:themeTint="99"/>
          <w:sz w:val="28"/>
          <w:szCs w:val="28"/>
        </w:rPr>
      </w:pPr>
      <w:r w:rsidRPr="00A0353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</w:rPr>
        <w:t>1. Оказание психологической помощи детям:</w:t>
      </w:r>
    </w:p>
    <w:p w:rsidR="00C77111" w:rsidRPr="00C77111" w:rsidRDefault="00C77111" w:rsidP="00C77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Психологическая диагностика</w:t>
      </w:r>
    </w:p>
    <w:p w:rsidR="00C77111" w:rsidRPr="00C77111" w:rsidRDefault="00C77111" w:rsidP="00C77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Коррекционно</w:t>
      </w:r>
      <w:proofErr w:type="spellEnd"/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развивающая работа</w:t>
      </w:r>
    </w:p>
    <w:p w:rsidR="00C77111" w:rsidRPr="00C77111" w:rsidRDefault="00C77111" w:rsidP="00C77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Психологическое сопровождение ребенка</w:t>
      </w:r>
    </w:p>
    <w:p w:rsidR="00C77111" w:rsidRPr="00C77111" w:rsidRDefault="00C77111" w:rsidP="00C771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8DD4" w:themeColor="text2" w:themeTint="99"/>
          <w:sz w:val="28"/>
          <w:szCs w:val="28"/>
        </w:rPr>
      </w:pPr>
      <w:r w:rsidRPr="00A0353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</w:rPr>
        <w:t>2. Сотрудничество с родителями в решении психологических проблем детей:</w:t>
      </w:r>
    </w:p>
    <w:p w:rsidR="00C77111" w:rsidRPr="00C77111" w:rsidRDefault="00C77111" w:rsidP="00C771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Консультирование по проблемам развития</w:t>
      </w:r>
    </w:p>
    <w:p w:rsidR="00C77111" w:rsidRPr="00C77111" w:rsidRDefault="00C77111" w:rsidP="00C771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 xml:space="preserve">Информирование по итогам психологической диагностики и </w:t>
      </w:r>
      <w:proofErr w:type="spellStart"/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коррекционно</w:t>
      </w:r>
      <w:proofErr w:type="spellEnd"/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развивающей работы</w:t>
      </w:r>
    </w:p>
    <w:p w:rsidR="00C77111" w:rsidRPr="00C77111" w:rsidRDefault="00C77111" w:rsidP="00C771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Психологическое просвещение по вопросам воспитания и развития детей</w:t>
      </w:r>
    </w:p>
    <w:p w:rsidR="00C77111" w:rsidRPr="00C77111" w:rsidRDefault="00C77111" w:rsidP="00C771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8DD4" w:themeColor="text2" w:themeTint="99"/>
          <w:sz w:val="28"/>
          <w:szCs w:val="28"/>
        </w:rPr>
      </w:pPr>
      <w:r w:rsidRPr="00A0353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</w:rPr>
        <w:t>3. Сотрудничество с педагогами и другими специалистами в решении психологических проблем воспитанников:</w:t>
      </w:r>
    </w:p>
    <w:p w:rsidR="00C77111" w:rsidRPr="00C77111" w:rsidRDefault="00C77111" w:rsidP="00C771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Консультирование и информирование педагогов по психологическим вопросам воспитания и развития;</w:t>
      </w:r>
    </w:p>
    <w:p w:rsidR="00C77111" w:rsidRPr="00C77111" w:rsidRDefault="00C77111" w:rsidP="00C771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Психологическое просвещение</w:t>
      </w:r>
    </w:p>
    <w:p w:rsidR="00C77111" w:rsidRPr="00C77111" w:rsidRDefault="00C77111" w:rsidP="00C771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77111">
        <w:rPr>
          <w:rFonts w:ascii="Verdana" w:eastAsia="Times New Roman" w:hAnsi="Verdana" w:cs="Times New Roman"/>
          <w:color w:val="000000"/>
          <w:sz w:val="28"/>
          <w:szCs w:val="28"/>
        </w:rPr>
        <w:t>Взаимодействие с другими специалистами</w:t>
      </w:r>
    </w:p>
    <w:p w:rsidR="008924F2" w:rsidRDefault="00C77111" w:rsidP="002120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</w:rPr>
      </w:pPr>
      <w:r w:rsidRPr="00A0353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</w:rPr>
        <w:t>4. Консультирование администрации по результатам анализа данных психологического скрининга и другим вопросам</w:t>
      </w:r>
    </w:p>
    <w:p w:rsidR="00AB0EB0" w:rsidRPr="002120F3" w:rsidRDefault="00AB0EB0" w:rsidP="002120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8DD4" w:themeColor="text2" w:themeTint="99"/>
          <w:sz w:val="28"/>
          <w:szCs w:val="28"/>
        </w:rPr>
      </w:pPr>
    </w:p>
    <w:sectPr w:rsidR="00AB0EB0" w:rsidRPr="002120F3" w:rsidSect="009A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10"/>
    <w:multiLevelType w:val="multilevel"/>
    <w:tmpl w:val="841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7A5"/>
    <w:multiLevelType w:val="multilevel"/>
    <w:tmpl w:val="791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A4623"/>
    <w:multiLevelType w:val="multilevel"/>
    <w:tmpl w:val="470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B7FCF"/>
    <w:multiLevelType w:val="hybridMultilevel"/>
    <w:tmpl w:val="F3D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327F"/>
    <w:multiLevelType w:val="multilevel"/>
    <w:tmpl w:val="FB7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C76B6"/>
    <w:multiLevelType w:val="hybridMultilevel"/>
    <w:tmpl w:val="0A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11"/>
    <w:rsid w:val="0005264D"/>
    <w:rsid w:val="000E7FE2"/>
    <w:rsid w:val="002120F3"/>
    <w:rsid w:val="00685353"/>
    <w:rsid w:val="00713A1D"/>
    <w:rsid w:val="008924F2"/>
    <w:rsid w:val="009A4895"/>
    <w:rsid w:val="009C1545"/>
    <w:rsid w:val="00A03537"/>
    <w:rsid w:val="00A235C9"/>
    <w:rsid w:val="00AB0EB0"/>
    <w:rsid w:val="00BD489F"/>
    <w:rsid w:val="00C14F3C"/>
    <w:rsid w:val="00C77111"/>
    <w:rsid w:val="00FC091D"/>
    <w:rsid w:val="00FD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5"/>
  </w:style>
  <w:style w:type="paragraph" w:styleId="2">
    <w:name w:val="heading 2"/>
    <w:basedOn w:val="a"/>
    <w:link w:val="20"/>
    <w:uiPriority w:val="9"/>
    <w:qFormat/>
    <w:rsid w:val="00C77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1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71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7111"/>
    <w:rPr>
      <w:b/>
      <w:bCs/>
    </w:rPr>
  </w:style>
  <w:style w:type="paragraph" w:styleId="a4">
    <w:name w:val="Normal (Web)"/>
    <w:basedOn w:val="a"/>
    <w:uiPriority w:val="99"/>
    <w:semiHidden/>
    <w:unhideWhenUsed/>
    <w:rsid w:val="00C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111"/>
  </w:style>
  <w:style w:type="character" w:styleId="a5">
    <w:name w:val="Hyperlink"/>
    <w:basedOn w:val="a0"/>
    <w:uiPriority w:val="99"/>
    <w:semiHidden/>
    <w:unhideWhenUsed/>
    <w:rsid w:val="00C77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0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soglasie_na_psikhologicheskoe_soprovozhdenie/8-1-0-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2016-10-03T09:17:00Z</dcterms:created>
  <dcterms:modified xsi:type="dcterms:W3CDTF">2016-11-09T08:15:00Z</dcterms:modified>
</cp:coreProperties>
</file>